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0B" w:rsidRPr="00C073A8" w:rsidRDefault="00C84B0B" w:rsidP="00C84B0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Layout w:type="fixed"/>
        <w:tblLook w:val="04A0"/>
      </w:tblPr>
      <w:tblGrid>
        <w:gridCol w:w="9648"/>
      </w:tblGrid>
      <w:tr w:rsidR="00C84B0B" w:rsidRPr="003F2B46" w:rsidTr="005D4DCA">
        <w:tc>
          <w:tcPr>
            <w:tcW w:w="9648" w:type="dxa"/>
          </w:tcPr>
          <w:p w:rsidR="00C84B0B" w:rsidRPr="003F2B46" w:rsidRDefault="00C84B0B" w:rsidP="005D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0705" cy="694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84B0B" w:rsidRPr="003F2B46" w:rsidRDefault="00C84B0B" w:rsidP="005D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КРАСНОЯРСКИЙ  КРАЙ</w:t>
            </w:r>
          </w:p>
          <w:p w:rsidR="00C84B0B" w:rsidRPr="003F2B46" w:rsidRDefault="00C84B0B" w:rsidP="005D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АЧИНСКИЙ  РАЙОН</w:t>
            </w:r>
          </w:p>
          <w:p w:rsidR="00C84B0B" w:rsidRPr="00724579" w:rsidRDefault="00C84B0B" w:rsidP="0072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МАЛИНОВСКИЙ СЕЛЬСКИЙ СОВЕТ ДЕПУТАТОВ</w:t>
            </w:r>
          </w:p>
          <w:p w:rsidR="00C84B0B" w:rsidRPr="003F2B46" w:rsidRDefault="00C84B0B" w:rsidP="005D4DCA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</w:rPr>
            </w:pPr>
            <w:proofErr w:type="gramStart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</w:rPr>
              <w:t>Р</w:t>
            </w:r>
            <w:proofErr w:type="gramEnd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</w:rPr>
              <w:t xml:space="preserve"> Е Ш Е Н И Е </w:t>
            </w:r>
          </w:p>
        </w:tc>
      </w:tr>
    </w:tbl>
    <w:p w:rsidR="00C84B0B" w:rsidRPr="003F2B46" w:rsidRDefault="00C84B0B" w:rsidP="00C84B0B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C84B0B" w:rsidRPr="003F2B46" w:rsidTr="005D4DCA">
        <w:trPr>
          <w:trHeight w:val="108"/>
        </w:trPr>
        <w:tc>
          <w:tcPr>
            <w:tcW w:w="3204" w:type="dxa"/>
            <w:hideMark/>
          </w:tcPr>
          <w:p w:rsidR="00C84B0B" w:rsidRPr="003F2B46" w:rsidRDefault="00F22F98" w:rsidP="00F2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A700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84B0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700CA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2801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6" w:type="dxa"/>
            <w:hideMark/>
          </w:tcPr>
          <w:p w:rsidR="00C84B0B" w:rsidRPr="003F2B46" w:rsidRDefault="00C84B0B" w:rsidP="005D4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C84B0B" w:rsidRPr="003F2B46" w:rsidRDefault="00C84B0B" w:rsidP="00F2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F22F98">
              <w:rPr>
                <w:rFonts w:ascii="Times New Roman" w:eastAsia="Times New Roman" w:hAnsi="Times New Roman" w:cs="Times New Roman"/>
                <w:sz w:val="24"/>
                <w:szCs w:val="24"/>
              </w:rPr>
              <w:t>24-99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C84B0B" w:rsidRPr="003F2B46" w:rsidRDefault="00C84B0B" w:rsidP="00C84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0B" w:rsidRDefault="00C84B0B" w:rsidP="00C84B0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54408"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sz w:val="24"/>
          <w:szCs w:val="24"/>
        </w:rPr>
        <w:t>передаче Ревизионной комиссии Ачинского района</w:t>
      </w:r>
    </w:p>
    <w:p w:rsidR="00C84B0B" w:rsidRDefault="00280122" w:rsidP="00C84B0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C84B0B">
        <w:rPr>
          <w:rFonts w:ascii="Times New Roman" w:hAnsi="Times New Roman" w:cs="Times New Roman"/>
          <w:b/>
          <w:sz w:val="24"/>
          <w:szCs w:val="24"/>
        </w:rPr>
        <w:t xml:space="preserve">олномочий по осуществлению </w:t>
      </w:r>
      <w:proofErr w:type="gramStart"/>
      <w:r w:rsidR="00C84B0B">
        <w:rPr>
          <w:rFonts w:ascii="Times New Roman" w:hAnsi="Times New Roman" w:cs="Times New Roman"/>
          <w:b/>
          <w:sz w:val="24"/>
          <w:szCs w:val="24"/>
        </w:rPr>
        <w:t>внешнего</w:t>
      </w:r>
      <w:proofErr w:type="gramEnd"/>
      <w:r w:rsidR="00C84B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4B0B" w:rsidRPr="00A54408" w:rsidRDefault="00C84B0B" w:rsidP="00C84B0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финансового контроля</w:t>
      </w:r>
    </w:p>
    <w:p w:rsidR="00C84B0B" w:rsidRDefault="00C84B0B" w:rsidP="00C84B0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84B0B" w:rsidRPr="003F2B46" w:rsidRDefault="00C84B0B" w:rsidP="00C84B0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 xml:space="preserve"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</w:t>
      </w:r>
      <w:r w:rsidRPr="003F2B46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общих принципах организации  и деятельности контрольно-счетных органов субъектов Российской Федерации и муницип</w:t>
      </w:r>
      <w:r w:rsidR="003A26C3">
        <w:rPr>
          <w:rFonts w:ascii="Times New Roman" w:eastAsia="Arial Unicode MS" w:hAnsi="Times New Roman" w:cs="Times New Roman"/>
          <w:sz w:val="24"/>
          <w:szCs w:val="24"/>
        </w:rPr>
        <w:t>альных образований» статьями 20, 24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Устава  Малиновского сельсовета, </w:t>
      </w:r>
      <w:r w:rsidRPr="003F2B46">
        <w:rPr>
          <w:rFonts w:ascii="Times New Roman" w:eastAsia="Arial Unicode MS" w:hAnsi="Times New Roman" w:cs="Times New Roman"/>
          <w:sz w:val="24"/>
          <w:szCs w:val="24"/>
        </w:rPr>
        <w:t>Малиновский сельский Совет депутатов РЕШИЛ:</w:t>
      </w:r>
      <w:proofErr w:type="gramEnd"/>
    </w:p>
    <w:p w:rsidR="00C84B0B" w:rsidRPr="004E12B4" w:rsidRDefault="00C84B0B" w:rsidP="00C84B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B0B" w:rsidRDefault="00C84B0B" w:rsidP="0028012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Передать Ревизионной комиссии Ачинского района полномочия по осуществлению внешнего муниципального финансового контроля с 01.01.201</w:t>
      </w:r>
      <w:r w:rsidR="00280122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по 31.12.201</w:t>
      </w:r>
      <w:r w:rsidR="00280122">
        <w:rPr>
          <w:rFonts w:ascii="Times New Roman" w:hAnsi="Times New Roman" w:cs="Times New Roman"/>
          <w:sz w:val="24"/>
          <w:szCs w:val="24"/>
        </w:rPr>
        <w:t>8</w:t>
      </w:r>
      <w:r w:rsidR="00196346">
        <w:rPr>
          <w:rFonts w:ascii="Times New Roman" w:hAnsi="Times New Roman" w:cs="Times New Roman"/>
          <w:sz w:val="24"/>
          <w:szCs w:val="24"/>
        </w:rPr>
        <w:t>.</w:t>
      </w:r>
    </w:p>
    <w:p w:rsidR="00196346" w:rsidRDefault="00C84B0B" w:rsidP="0028012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E5E35">
        <w:rPr>
          <w:rFonts w:ascii="Times New Roman" w:hAnsi="Times New Roman"/>
          <w:sz w:val="24"/>
          <w:szCs w:val="24"/>
        </w:rPr>
        <w:t xml:space="preserve">. </w:t>
      </w:r>
      <w:r w:rsidR="00196346">
        <w:rPr>
          <w:rFonts w:ascii="Times New Roman" w:hAnsi="Times New Roman"/>
          <w:sz w:val="24"/>
          <w:szCs w:val="24"/>
        </w:rPr>
        <w:t>Председател</w:t>
      </w:r>
      <w:r w:rsidR="00280122">
        <w:rPr>
          <w:rFonts w:ascii="Times New Roman" w:hAnsi="Times New Roman"/>
          <w:sz w:val="24"/>
          <w:szCs w:val="24"/>
        </w:rPr>
        <w:t>ю</w:t>
      </w:r>
      <w:r w:rsidR="00196346">
        <w:rPr>
          <w:rFonts w:ascii="Times New Roman" w:hAnsi="Times New Roman"/>
          <w:sz w:val="24"/>
          <w:szCs w:val="24"/>
        </w:rPr>
        <w:t xml:space="preserve"> Малиновского сельского Совета депутатов заключить</w:t>
      </w:r>
      <w:r w:rsidR="00280122">
        <w:rPr>
          <w:rFonts w:ascii="Times New Roman" w:hAnsi="Times New Roman"/>
          <w:sz w:val="24"/>
          <w:szCs w:val="24"/>
        </w:rPr>
        <w:t xml:space="preserve"> с </w:t>
      </w:r>
      <w:r w:rsidR="00196346">
        <w:rPr>
          <w:rFonts w:ascii="Times New Roman" w:hAnsi="Times New Roman"/>
          <w:sz w:val="24"/>
          <w:szCs w:val="24"/>
        </w:rPr>
        <w:t xml:space="preserve"> Председателем Ачинского районного Совета депутатов соглашение о передаче полномочий по осуществлению внешнего муниципального финансового контроля в срок до 30.12.201</w:t>
      </w:r>
      <w:r w:rsidR="00280122">
        <w:rPr>
          <w:rFonts w:ascii="Times New Roman" w:hAnsi="Times New Roman"/>
          <w:sz w:val="24"/>
          <w:szCs w:val="24"/>
        </w:rPr>
        <w:t>7</w:t>
      </w:r>
      <w:r w:rsidR="00196346">
        <w:rPr>
          <w:rFonts w:ascii="Times New Roman" w:hAnsi="Times New Roman"/>
          <w:sz w:val="24"/>
          <w:szCs w:val="24"/>
        </w:rPr>
        <w:t>.</w:t>
      </w:r>
    </w:p>
    <w:p w:rsidR="00C84B0B" w:rsidRPr="004D10F3" w:rsidRDefault="00280122" w:rsidP="0028012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="00C84B0B" w:rsidRPr="00CE5E3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84B0B" w:rsidRPr="00CE5E35">
        <w:rPr>
          <w:rFonts w:ascii="Times New Roman" w:hAnsi="Times New Roman"/>
          <w:sz w:val="24"/>
          <w:szCs w:val="24"/>
        </w:rPr>
        <w:t xml:space="preserve">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</w:t>
      </w:r>
      <w:proofErr w:type="spellStart"/>
      <w:r w:rsidR="00C84B0B">
        <w:rPr>
          <w:rFonts w:ascii="Times New Roman" w:hAnsi="Times New Roman"/>
          <w:sz w:val="24"/>
          <w:szCs w:val="24"/>
        </w:rPr>
        <w:t>Кинзуль</w:t>
      </w:r>
      <w:proofErr w:type="spellEnd"/>
      <w:r w:rsidR="00C84B0B">
        <w:rPr>
          <w:rFonts w:ascii="Times New Roman" w:hAnsi="Times New Roman"/>
          <w:sz w:val="24"/>
          <w:szCs w:val="24"/>
        </w:rPr>
        <w:t xml:space="preserve"> Л.А.</w:t>
      </w:r>
      <w:r w:rsidR="00C84B0B" w:rsidRPr="00CE5E35">
        <w:rPr>
          <w:rFonts w:ascii="Times New Roman" w:hAnsi="Times New Roman"/>
          <w:sz w:val="24"/>
          <w:szCs w:val="24"/>
        </w:rPr>
        <w:t>).</w:t>
      </w:r>
    </w:p>
    <w:p w:rsidR="00C84B0B" w:rsidRDefault="00280122" w:rsidP="0028012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4</w:t>
      </w:r>
      <w:r w:rsidR="00C84B0B" w:rsidRPr="003F2B46">
        <w:rPr>
          <w:rFonts w:ascii="Times New Roman" w:eastAsia="Arial Unicode MS" w:hAnsi="Times New Roman" w:cs="Times New Roman"/>
          <w:sz w:val="24"/>
          <w:szCs w:val="24"/>
        </w:rPr>
        <w:t xml:space="preserve">. Решение вступает в силу в день, следующий за днем его официального опубликования в  информационном </w:t>
      </w:r>
      <w:r w:rsidR="00C84B0B">
        <w:rPr>
          <w:rFonts w:ascii="Times New Roman" w:eastAsia="Arial Unicode MS" w:hAnsi="Times New Roman" w:cs="Times New Roman"/>
          <w:sz w:val="24"/>
          <w:szCs w:val="24"/>
        </w:rPr>
        <w:t>бюллетене</w:t>
      </w:r>
      <w:r w:rsidR="00C84B0B" w:rsidRPr="003F2B46">
        <w:rPr>
          <w:rFonts w:ascii="Times New Roman" w:eastAsia="Arial Unicode MS" w:hAnsi="Times New Roman" w:cs="Times New Roman"/>
          <w:sz w:val="24"/>
          <w:szCs w:val="24"/>
        </w:rPr>
        <w:t xml:space="preserve"> «Малиновский вестник».</w:t>
      </w:r>
    </w:p>
    <w:p w:rsidR="00280122" w:rsidRPr="00A55276" w:rsidRDefault="00280122" w:rsidP="0028012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C84B0B" w:rsidRPr="003F2B46" w:rsidRDefault="00C84B0B" w:rsidP="00C84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B0B" w:rsidRPr="003F2B46" w:rsidRDefault="00C84B0B" w:rsidP="00C84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</w:t>
      </w:r>
      <w:bookmarkStart w:id="0" w:name="_GoBack"/>
      <w:bookmarkEnd w:id="0"/>
      <w:r w:rsidR="00280122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                                                         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</w:t>
      </w:r>
    </w:p>
    <w:p w:rsidR="00C84B0B" w:rsidRPr="003F2B46" w:rsidRDefault="00C84B0B" w:rsidP="00C84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сельсовета</w:t>
      </w:r>
    </w:p>
    <w:p w:rsidR="00C84B0B" w:rsidRPr="003F2B46" w:rsidRDefault="00C84B0B" w:rsidP="00C84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B0B" w:rsidRPr="003F2B46" w:rsidRDefault="00C84B0B" w:rsidP="00C84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49DB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>О.Ф.Лейман</w:t>
      </w:r>
      <w:proofErr w:type="spellEnd"/>
      <w:r w:rsidRPr="003F2B4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</w:t>
      </w:r>
      <w:r w:rsidR="00BB671C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>А.А.Баркунов</w:t>
      </w:r>
      <w:proofErr w:type="spellEnd"/>
    </w:p>
    <w:p w:rsidR="00280122" w:rsidRPr="003F2B46" w:rsidRDefault="00280122" w:rsidP="0028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«___»____________2017 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«___»____________2017 г.</w:t>
      </w:r>
    </w:p>
    <w:p w:rsidR="00C84B0B" w:rsidRPr="003F2B46" w:rsidRDefault="00C84B0B" w:rsidP="00280122">
      <w:pPr>
        <w:tabs>
          <w:tab w:val="left" w:pos="66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5956" w:rsidRDefault="00F55956"/>
    <w:sectPr w:rsidR="00F55956" w:rsidSect="0028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A4D45"/>
    <w:multiLevelType w:val="hybridMultilevel"/>
    <w:tmpl w:val="C080832E"/>
    <w:lvl w:ilvl="0" w:tplc="175EF17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84B0B"/>
    <w:rsid w:val="00096F9D"/>
    <w:rsid w:val="00196346"/>
    <w:rsid w:val="001B43D1"/>
    <w:rsid w:val="00280122"/>
    <w:rsid w:val="002C05C5"/>
    <w:rsid w:val="003A26C3"/>
    <w:rsid w:val="00724579"/>
    <w:rsid w:val="007F5AB7"/>
    <w:rsid w:val="00A700CA"/>
    <w:rsid w:val="00AA0436"/>
    <w:rsid w:val="00BB671C"/>
    <w:rsid w:val="00C84B0B"/>
    <w:rsid w:val="00F22F98"/>
    <w:rsid w:val="00F55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B0B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84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11</cp:revision>
  <cp:lastPrinted>2017-11-29T02:59:00Z</cp:lastPrinted>
  <dcterms:created xsi:type="dcterms:W3CDTF">2016-10-18T03:02:00Z</dcterms:created>
  <dcterms:modified xsi:type="dcterms:W3CDTF">2017-11-29T02:59:00Z</dcterms:modified>
</cp:coreProperties>
</file>